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21517" w14:textId="433D6D8A" w:rsidR="00F60C04" w:rsidRDefault="003D70AC" w:rsidP="005B13FC">
      <w:pPr>
        <w:widowControl/>
        <w:rPr>
          <w:rFonts w:ascii="Calibri" w:hAnsi="Calibri" w:cs="Calibri"/>
          <w:b/>
          <w:snapToGrid/>
          <w:sz w:val="22"/>
          <w:szCs w:val="22"/>
        </w:rPr>
      </w:pPr>
      <w:r>
        <w:rPr>
          <w:noProof/>
          <w:snapToGrid/>
        </w:rPr>
        <w:drawing>
          <wp:inline distT="0" distB="0" distL="0" distR="0" wp14:anchorId="26A02851" wp14:editId="0B5561E5">
            <wp:extent cx="3200400" cy="762000"/>
            <wp:effectExtent l="0" t="0" r="0" b="0"/>
            <wp:docPr id="1" name="Picture 1" descr="P:\CHHS_PA_Share\Program Information, website, info session, newsletter, orientation, graduation, meeting minutes\Policy manual\Policies 2023-2024\CHHS_PhysicianAssis_black_horz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P:\CHHS_PA_Share\Program Information, website, info session, newsletter, orientation, graduation, meeting minutes\Policy manual\Policies 2023-2024\CHHS_PhysicianAssis_black_horz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F8E14" w14:textId="556F3A42" w:rsidR="00F60C04" w:rsidRDefault="00F60C04" w:rsidP="005B13FC">
      <w:pPr>
        <w:widowControl/>
        <w:rPr>
          <w:rFonts w:ascii="Calibri" w:hAnsi="Calibri" w:cs="Calibri"/>
          <w:b/>
          <w:snapToGrid/>
          <w:sz w:val="22"/>
          <w:szCs w:val="22"/>
        </w:rPr>
      </w:pPr>
    </w:p>
    <w:p w14:paraId="67BA929E" w14:textId="77777777" w:rsidR="005B13FC" w:rsidRDefault="00F60C04" w:rsidP="005B13FC">
      <w:pPr>
        <w:widowControl/>
        <w:rPr>
          <w:rFonts w:asciiTheme="minorHAnsi" w:hAnsiTheme="minorHAnsi" w:cstheme="minorHAnsi"/>
          <w:b/>
          <w:snapToGrid/>
          <w:sz w:val="22"/>
          <w:szCs w:val="22"/>
        </w:rPr>
      </w:pPr>
      <w:r w:rsidRPr="00F60C04">
        <w:rPr>
          <w:rFonts w:asciiTheme="minorHAnsi" w:hAnsiTheme="minorHAnsi" w:cstheme="minorHAnsi"/>
          <w:b/>
          <w:snapToGrid/>
          <w:sz w:val="22"/>
          <w:szCs w:val="22"/>
        </w:rPr>
        <w:t xml:space="preserve">Policy Name: </w:t>
      </w:r>
      <w:r w:rsidR="005B13FC" w:rsidRPr="00F60C04">
        <w:rPr>
          <w:rFonts w:asciiTheme="minorHAnsi" w:hAnsiTheme="minorHAnsi" w:cstheme="minorHAnsi"/>
          <w:b/>
          <w:snapToGrid/>
          <w:sz w:val="22"/>
          <w:szCs w:val="22"/>
        </w:rPr>
        <w:t>Transfer Credit</w:t>
      </w:r>
    </w:p>
    <w:p w14:paraId="64AA598D" w14:textId="77777777" w:rsidR="004F48A3" w:rsidRDefault="004F48A3" w:rsidP="005B13FC">
      <w:pPr>
        <w:widowControl/>
        <w:rPr>
          <w:rFonts w:asciiTheme="minorHAnsi" w:hAnsiTheme="minorHAnsi" w:cstheme="minorHAnsi"/>
          <w:b/>
          <w:snapToGrid/>
          <w:sz w:val="22"/>
          <w:szCs w:val="22"/>
        </w:rPr>
      </w:pPr>
    </w:p>
    <w:p w14:paraId="39ECBBA5" w14:textId="3AB5F831" w:rsidR="004F48A3" w:rsidRPr="00F60C04" w:rsidRDefault="004F48A3" w:rsidP="005B13FC">
      <w:pPr>
        <w:widowControl/>
        <w:rPr>
          <w:rFonts w:asciiTheme="minorHAnsi" w:hAnsiTheme="minorHAnsi" w:cstheme="minorHAnsi"/>
          <w:b/>
          <w:snapToGrid/>
          <w:sz w:val="22"/>
          <w:szCs w:val="22"/>
        </w:rPr>
      </w:pPr>
      <w:r>
        <w:rPr>
          <w:rFonts w:asciiTheme="minorHAnsi" w:hAnsiTheme="minorHAnsi" w:cstheme="minorHAnsi"/>
          <w:b/>
          <w:snapToGrid/>
          <w:sz w:val="22"/>
          <w:szCs w:val="22"/>
        </w:rPr>
        <w:t>ARC-PA Standard: A3</w:t>
      </w:r>
      <w:r w:rsidR="002473DC">
        <w:rPr>
          <w:rFonts w:asciiTheme="minorHAnsi" w:hAnsiTheme="minorHAnsi" w:cstheme="minorHAnsi"/>
          <w:b/>
          <w:snapToGrid/>
          <w:sz w:val="22"/>
          <w:szCs w:val="22"/>
        </w:rPr>
        <w:t>.12</w:t>
      </w:r>
    </w:p>
    <w:p w14:paraId="7B97B340" w14:textId="77777777" w:rsidR="005B13FC" w:rsidRPr="00F60C04" w:rsidRDefault="005B13FC" w:rsidP="005B13FC">
      <w:pPr>
        <w:widowControl/>
        <w:rPr>
          <w:rFonts w:asciiTheme="minorHAnsi" w:hAnsiTheme="minorHAnsi" w:cstheme="minorHAnsi"/>
          <w:snapToGrid/>
          <w:sz w:val="22"/>
          <w:szCs w:val="22"/>
        </w:rPr>
      </w:pPr>
    </w:p>
    <w:p w14:paraId="05C4A81F" w14:textId="77777777" w:rsidR="005B13FC" w:rsidRPr="00F60C04" w:rsidRDefault="005B13FC" w:rsidP="005B13FC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 w:rsidRPr="00F60C04">
        <w:rPr>
          <w:rFonts w:asciiTheme="minorHAnsi" w:hAnsiTheme="minorHAnsi" w:cstheme="minorHAnsi"/>
          <w:snapToGrid/>
          <w:sz w:val="22"/>
          <w:szCs w:val="22"/>
        </w:rPr>
        <w:t>Policy Statement:</w:t>
      </w:r>
    </w:p>
    <w:p w14:paraId="64726921" w14:textId="77777777" w:rsidR="005B13FC" w:rsidRPr="00F60C04" w:rsidRDefault="005B13FC" w:rsidP="005B13FC">
      <w:pPr>
        <w:widowControl/>
        <w:rPr>
          <w:rFonts w:asciiTheme="minorHAnsi" w:hAnsiTheme="minorHAnsi" w:cstheme="minorHAnsi"/>
          <w:snapToGrid/>
          <w:sz w:val="22"/>
          <w:szCs w:val="22"/>
        </w:rPr>
      </w:pPr>
    </w:p>
    <w:p w14:paraId="1437F5DA" w14:textId="5FA52066" w:rsidR="005B13FC" w:rsidRPr="00F60C04" w:rsidRDefault="005B13FC" w:rsidP="005B13FC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 w:rsidRPr="00F60C04">
        <w:rPr>
          <w:rFonts w:asciiTheme="minorHAnsi" w:hAnsiTheme="minorHAnsi" w:cstheme="minorHAnsi"/>
          <w:snapToGrid/>
          <w:sz w:val="22"/>
          <w:szCs w:val="22"/>
        </w:rPr>
        <w:t xml:space="preserve">Course work in the Physician Assistant professional curriculum is very different from most traditional graduate level work.  Each semester’s course work builds on the prior semester’s work; therefore, it is imperative that all students </w:t>
      </w:r>
      <w:r w:rsidR="004F48A3" w:rsidRPr="00F60C04">
        <w:rPr>
          <w:rFonts w:asciiTheme="minorHAnsi" w:hAnsiTheme="minorHAnsi" w:cstheme="minorHAnsi"/>
          <w:snapToGrid/>
          <w:sz w:val="22"/>
          <w:szCs w:val="22"/>
        </w:rPr>
        <w:t>at</w:t>
      </w:r>
      <w:r w:rsidRPr="00F60C04">
        <w:rPr>
          <w:rFonts w:asciiTheme="minorHAnsi" w:hAnsiTheme="minorHAnsi" w:cstheme="minorHAnsi"/>
          <w:snapToGrid/>
          <w:sz w:val="22"/>
          <w:szCs w:val="22"/>
        </w:rPr>
        <w:t xml:space="preserve"> the Western Michigan University Physician Assistant Program complete the required course work in the prescribed sequence.  </w:t>
      </w:r>
      <w:r w:rsidRPr="00F60C04">
        <w:rPr>
          <w:rFonts w:asciiTheme="minorHAnsi" w:hAnsiTheme="minorHAnsi" w:cstheme="minorHAnsi"/>
          <w:b/>
          <w:snapToGrid/>
          <w:sz w:val="22"/>
          <w:szCs w:val="22"/>
        </w:rPr>
        <w:t>No transfer of credit</w:t>
      </w:r>
      <w:r w:rsidRPr="00F60C04">
        <w:rPr>
          <w:rFonts w:asciiTheme="minorHAnsi" w:hAnsiTheme="minorHAnsi" w:cstheme="minorHAnsi"/>
          <w:snapToGrid/>
          <w:sz w:val="22"/>
          <w:szCs w:val="22"/>
        </w:rPr>
        <w:t xml:space="preserve"> from any other institution will be allowed to fulfill any one of the Western Michigan University Physician Assistant Program Medical Science course work or clinical requirements.  </w:t>
      </w:r>
    </w:p>
    <w:p w14:paraId="41DF5E06" w14:textId="77777777" w:rsidR="005B13FC" w:rsidRPr="00F60C04" w:rsidRDefault="005B13FC" w:rsidP="005B13FC">
      <w:pPr>
        <w:widowControl/>
        <w:rPr>
          <w:rFonts w:asciiTheme="minorHAnsi" w:hAnsiTheme="minorHAnsi" w:cstheme="minorHAnsi"/>
          <w:snapToGrid/>
          <w:sz w:val="22"/>
          <w:szCs w:val="22"/>
        </w:rPr>
      </w:pPr>
    </w:p>
    <w:p w14:paraId="447D9580" w14:textId="71B824B6" w:rsidR="00F60C04" w:rsidRPr="00F60C04" w:rsidRDefault="00F60C04" w:rsidP="00F60C04">
      <w:pPr>
        <w:widowControl/>
        <w:rPr>
          <w:rFonts w:ascii="Calibri" w:hAnsi="Calibri" w:cs="Calibri"/>
          <w:snapToGrid/>
          <w:sz w:val="22"/>
          <w:szCs w:val="22"/>
        </w:rPr>
      </w:pPr>
      <w:r w:rsidRPr="00F60C04">
        <w:rPr>
          <w:rFonts w:ascii="Calibri" w:hAnsi="Calibri" w:cs="Calibri"/>
          <w:snapToGrid/>
          <w:sz w:val="22"/>
          <w:szCs w:val="22"/>
        </w:rPr>
        <w:t>Date Reviewed:</w:t>
      </w:r>
      <w:r w:rsidRPr="00F60C04">
        <w:rPr>
          <w:rFonts w:ascii="Calibri" w:hAnsi="Calibri" w:cs="Calibri"/>
          <w:snapToGrid/>
          <w:sz w:val="22"/>
          <w:szCs w:val="22"/>
        </w:rPr>
        <w:tab/>
      </w:r>
      <w:r w:rsidR="00135EAE">
        <w:rPr>
          <w:rFonts w:ascii="Calibri" w:hAnsi="Calibri" w:cs="Calibri"/>
          <w:snapToGrid/>
          <w:sz w:val="22"/>
          <w:szCs w:val="22"/>
        </w:rPr>
        <w:tab/>
      </w:r>
      <w:r w:rsidR="002525B2">
        <w:rPr>
          <w:rFonts w:ascii="Calibri" w:hAnsi="Calibri" w:cs="Calibri"/>
          <w:snapToGrid/>
          <w:sz w:val="22"/>
          <w:szCs w:val="22"/>
        </w:rPr>
        <w:t>4/30/2026</w:t>
      </w:r>
    </w:p>
    <w:p w14:paraId="20DD1C01" w14:textId="08F3C83C" w:rsidR="00F60C04" w:rsidRPr="00F60C04" w:rsidRDefault="00DD599D" w:rsidP="00F60C04">
      <w:pPr>
        <w:widowControl/>
        <w:rPr>
          <w:rFonts w:ascii="Calibri" w:hAnsi="Calibri" w:cs="Calibri"/>
          <w:snapToGrid/>
          <w:sz w:val="22"/>
          <w:szCs w:val="22"/>
        </w:rPr>
      </w:pPr>
      <w:r>
        <w:rPr>
          <w:rFonts w:ascii="Calibri" w:hAnsi="Calibri" w:cs="Calibri"/>
          <w:snapToGrid/>
          <w:sz w:val="22"/>
          <w:szCs w:val="22"/>
        </w:rPr>
        <w:t xml:space="preserve">To </w:t>
      </w:r>
      <w:r w:rsidR="00F60C04" w:rsidRPr="00F60C04">
        <w:rPr>
          <w:rFonts w:ascii="Calibri" w:hAnsi="Calibri" w:cs="Calibri"/>
          <w:snapToGrid/>
          <w:sz w:val="22"/>
          <w:szCs w:val="22"/>
        </w:rPr>
        <w:t>Be Reviewed:</w:t>
      </w:r>
      <w:r w:rsidR="00F60C04" w:rsidRPr="00F60C04">
        <w:rPr>
          <w:rFonts w:ascii="Calibri" w:hAnsi="Calibri" w:cs="Calibri"/>
          <w:snapToGrid/>
          <w:sz w:val="22"/>
          <w:szCs w:val="22"/>
        </w:rPr>
        <w:tab/>
      </w:r>
      <w:r w:rsidR="001E09D9">
        <w:rPr>
          <w:rFonts w:ascii="Calibri" w:hAnsi="Calibri" w:cs="Calibri"/>
          <w:snapToGrid/>
          <w:sz w:val="22"/>
          <w:szCs w:val="22"/>
        </w:rPr>
        <w:t>5</w:t>
      </w:r>
      <w:r w:rsidR="00BE576B">
        <w:rPr>
          <w:rFonts w:ascii="Calibri" w:hAnsi="Calibri" w:cs="Calibri"/>
          <w:snapToGrid/>
          <w:sz w:val="22"/>
          <w:szCs w:val="22"/>
        </w:rPr>
        <w:t>/01</w:t>
      </w:r>
      <w:r w:rsidR="007B1D63">
        <w:rPr>
          <w:rFonts w:ascii="Calibri" w:hAnsi="Calibri" w:cs="Calibri"/>
          <w:snapToGrid/>
          <w:sz w:val="22"/>
          <w:szCs w:val="22"/>
        </w:rPr>
        <w:t>/202</w:t>
      </w:r>
      <w:r w:rsidR="002525B2">
        <w:rPr>
          <w:rFonts w:ascii="Calibri" w:hAnsi="Calibri" w:cs="Calibri"/>
          <w:snapToGrid/>
          <w:sz w:val="22"/>
          <w:szCs w:val="22"/>
        </w:rPr>
        <w:t>7</w:t>
      </w:r>
    </w:p>
    <w:p w14:paraId="1E703E36" w14:textId="77777777" w:rsidR="00F60C04" w:rsidRDefault="00F60C04" w:rsidP="0015323C">
      <w:pPr>
        <w:widowControl/>
        <w:rPr>
          <w:rFonts w:ascii="Calibri" w:hAnsi="Calibri" w:cs="Calibri"/>
          <w:sz w:val="22"/>
          <w:szCs w:val="22"/>
        </w:rPr>
      </w:pPr>
    </w:p>
    <w:p w14:paraId="38F468AF" w14:textId="77777777" w:rsidR="00A518D8" w:rsidRDefault="00A518D8" w:rsidP="00A518D8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noProof/>
        </w:rPr>
        <w:drawing>
          <wp:inline distT="0" distB="0" distL="0" distR="0" wp14:anchorId="4CFB2D86" wp14:editId="5B0E4F03">
            <wp:extent cx="1412891" cy="628650"/>
            <wp:effectExtent l="0" t="0" r="0" b="0"/>
            <wp:docPr id="7" name="Picture 3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685" cy="63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0DF3D" w14:textId="77777777" w:rsidR="00A518D8" w:rsidRDefault="00A518D8" w:rsidP="00A518D8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>______________________</w:t>
      </w:r>
    </w:p>
    <w:p w14:paraId="0660DC96" w14:textId="77777777" w:rsidR="00A518D8" w:rsidRDefault="00A518D8" w:rsidP="00A518D8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>Program Director</w:t>
      </w:r>
    </w:p>
    <w:p w14:paraId="6681B487" w14:textId="77777777" w:rsidR="00A518D8" w:rsidRPr="00F60C04" w:rsidRDefault="00A518D8" w:rsidP="0015323C">
      <w:pPr>
        <w:widowControl/>
        <w:rPr>
          <w:rFonts w:ascii="Calibri" w:hAnsi="Calibri" w:cs="Calibri"/>
          <w:sz w:val="22"/>
          <w:szCs w:val="22"/>
        </w:rPr>
      </w:pPr>
    </w:p>
    <w:p w14:paraId="530F500B" w14:textId="77777777" w:rsidR="00AF56C2" w:rsidRPr="00F60C04" w:rsidRDefault="00AF56C2">
      <w:pPr>
        <w:rPr>
          <w:rFonts w:asciiTheme="minorHAnsi" w:hAnsiTheme="minorHAnsi" w:cstheme="minorHAnsi"/>
          <w:sz w:val="22"/>
          <w:szCs w:val="22"/>
        </w:rPr>
      </w:pPr>
    </w:p>
    <w:sectPr w:rsidR="00AF56C2" w:rsidRPr="00F60C04" w:rsidSect="00AF5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8BC31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408428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3FC"/>
    <w:rsid w:val="000E6966"/>
    <w:rsid w:val="00135EAE"/>
    <w:rsid w:val="0015323C"/>
    <w:rsid w:val="00160317"/>
    <w:rsid w:val="001803B1"/>
    <w:rsid w:val="001E09D9"/>
    <w:rsid w:val="002473DC"/>
    <w:rsid w:val="002525B2"/>
    <w:rsid w:val="0031161C"/>
    <w:rsid w:val="003D70AC"/>
    <w:rsid w:val="004A237F"/>
    <w:rsid w:val="004F48A3"/>
    <w:rsid w:val="005B13FC"/>
    <w:rsid w:val="00652358"/>
    <w:rsid w:val="006F5241"/>
    <w:rsid w:val="00743001"/>
    <w:rsid w:val="007B1D63"/>
    <w:rsid w:val="007D4BDE"/>
    <w:rsid w:val="00837613"/>
    <w:rsid w:val="008E47B7"/>
    <w:rsid w:val="009823B9"/>
    <w:rsid w:val="00A518D8"/>
    <w:rsid w:val="00A743BC"/>
    <w:rsid w:val="00AF56C2"/>
    <w:rsid w:val="00B15DD9"/>
    <w:rsid w:val="00B930C7"/>
    <w:rsid w:val="00BE576B"/>
    <w:rsid w:val="00DA154D"/>
    <w:rsid w:val="00DD599D"/>
    <w:rsid w:val="00E37FB9"/>
    <w:rsid w:val="00E54D9A"/>
    <w:rsid w:val="00E87048"/>
    <w:rsid w:val="00F60C04"/>
    <w:rsid w:val="00FB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AF16D"/>
  <w15:chartTrackingRefBased/>
  <w15:docId w15:val="{0CB85D7F-CBE0-4178-B8C0-2606831F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3FC"/>
    <w:pPr>
      <w:widowControl w:val="0"/>
    </w:pPr>
    <w:rPr>
      <w:rFonts w:ascii="Lucida Console" w:eastAsia="Times New Roman" w:hAnsi="Lucida Console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16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1161C"/>
    <w:rPr>
      <w:rFonts w:ascii="Segoe UI" w:eastAsia="Times New Roman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9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mathewsh</dc:creator>
  <cp:keywords/>
  <cp:lastModifiedBy>Andrew M Zolp</cp:lastModifiedBy>
  <cp:revision>2</cp:revision>
  <cp:lastPrinted>2015-08-27T18:50:00Z</cp:lastPrinted>
  <dcterms:created xsi:type="dcterms:W3CDTF">2026-04-30T12:50:00Z</dcterms:created>
  <dcterms:modified xsi:type="dcterms:W3CDTF">2026-04-30T12:50:00Z</dcterms:modified>
</cp:coreProperties>
</file>